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D3E0" w14:textId="2AC41B10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>Code of Conduct: Dress Code and Phone policy</w:t>
      </w:r>
    </w:p>
    <w:p w14:paraId="6238A892" w14:textId="520A7B01" w:rsidR="00A13CD1" w:rsidRDefault="00A13CD1" w:rsidP="6B97A552">
      <w:pPr>
        <w:rPr>
          <w:rFonts w:ascii="Cambria" w:eastAsia="Cambria" w:hAnsi="Cambria" w:cs="Cambria"/>
          <w:sz w:val="24"/>
          <w:szCs w:val="24"/>
        </w:rPr>
      </w:pPr>
    </w:p>
    <w:p w14:paraId="5EA42FAD" w14:textId="2544FE48" w:rsidR="00A13CD1" w:rsidRDefault="00A13CD1" w:rsidP="6B97A552">
      <w:pPr>
        <w:rPr>
          <w:rFonts w:ascii="Cambria" w:eastAsia="Cambria" w:hAnsi="Cambria" w:cs="Cambria"/>
          <w:sz w:val="24"/>
          <w:szCs w:val="24"/>
        </w:rPr>
      </w:pPr>
    </w:p>
    <w:p w14:paraId="3BD25A1D" w14:textId="40B09045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4. Proper attire: Clothing must always be in keeping with modesty and Christian values. The following guidelines are to be observed: </w:t>
      </w:r>
    </w:p>
    <w:p w14:paraId="667EE223" w14:textId="24F1F44E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4a. Underwear is meant to be kept under clothes and generally not to be seen. </w:t>
      </w:r>
    </w:p>
    <w:p w14:paraId="5BB455DA" w14:textId="61A60233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4b. Breasts, bellies, and bottoms must </w:t>
      </w:r>
      <w:proofErr w:type="gramStart"/>
      <w:r w:rsidRPr="6B97A552">
        <w:rPr>
          <w:rFonts w:ascii="Cambria" w:eastAsia="Cambria" w:hAnsi="Cambria" w:cs="Cambria"/>
          <w:sz w:val="24"/>
          <w:szCs w:val="24"/>
        </w:rPr>
        <w:t>remain covered at all times</w:t>
      </w:r>
      <w:proofErr w:type="gramEnd"/>
      <w:r w:rsidRPr="6B97A552">
        <w:rPr>
          <w:rFonts w:ascii="Cambria" w:eastAsia="Cambria" w:hAnsi="Cambria" w:cs="Cambria"/>
          <w:sz w:val="24"/>
          <w:szCs w:val="24"/>
        </w:rPr>
        <w:t xml:space="preserve">. Swimwear should be modest, e.g., a one-piece or tankini for girls, </w:t>
      </w:r>
      <w:proofErr w:type="gramStart"/>
      <w:r w:rsidRPr="6B97A552">
        <w:rPr>
          <w:rFonts w:ascii="Cambria" w:eastAsia="Cambria" w:hAnsi="Cambria" w:cs="Cambria"/>
          <w:sz w:val="24"/>
          <w:szCs w:val="24"/>
        </w:rPr>
        <w:t>trunks</w:t>
      </w:r>
      <w:proofErr w:type="gramEnd"/>
      <w:r w:rsidRPr="6B97A552">
        <w:rPr>
          <w:rFonts w:ascii="Cambria" w:eastAsia="Cambria" w:hAnsi="Cambria" w:cs="Cambria"/>
          <w:sz w:val="24"/>
          <w:szCs w:val="24"/>
        </w:rPr>
        <w:t xml:space="preserve"> or jammers for boys. </w:t>
      </w:r>
    </w:p>
    <w:p w14:paraId="70F41B4A" w14:textId="732B355C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4c. Shorts and skirts must be no more than 3" above the knee. </w:t>
      </w:r>
    </w:p>
    <w:p w14:paraId="7772930E" w14:textId="3A79FDA6" w:rsidR="00A13CD1" w:rsidRDefault="6B97A552" w:rsidP="6B97A552">
      <w:pPr>
        <w:rPr>
          <w:rFonts w:ascii="Cambria" w:eastAsia="Cambria" w:hAnsi="Cambria" w:cs="Cambria"/>
          <w:sz w:val="24"/>
          <w:szCs w:val="24"/>
          <w:highlight w:val="yellow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4d. Tank tops and skin-tight clothing are not allowed. </w:t>
      </w:r>
      <w:r w:rsidRPr="6B97A552">
        <w:rPr>
          <w:rFonts w:ascii="Cambria" w:eastAsia="Cambria" w:hAnsi="Cambria" w:cs="Cambria"/>
          <w:sz w:val="24"/>
          <w:szCs w:val="24"/>
          <w:highlight w:val="yellow"/>
        </w:rPr>
        <w:t>This includes LEGGINGS and HALF SHIRTS</w:t>
      </w:r>
    </w:p>
    <w:p w14:paraId="1077BE45" w14:textId="3CA3C9E6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4e. Clothing free from inappropriate language or designs including that which is profane; images that depict, advertise or advocate illegal, violent or lewd conduct; or the unlawful possession or use of weapons, drugs, drug paraphernalia, alcohol, tobacco, </w:t>
      </w:r>
      <w:proofErr w:type="gramStart"/>
      <w:r w:rsidRPr="6B97A552">
        <w:rPr>
          <w:rFonts w:ascii="Cambria" w:eastAsia="Cambria" w:hAnsi="Cambria" w:cs="Cambria"/>
          <w:sz w:val="24"/>
          <w:szCs w:val="24"/>
        </w:rPr>
        <w:t>marijuana</w:t>
      </w:r>
      <w:proofErr w:type="gramEnd"/>
      <w:r w:rsidRPr="6B97A552">
        <w:rPr>
          <w:rFonts w:ascii="Cambria" w:eastAsia="Cambria" w:hAnsi="Cambria" w:cs="Cambria"/>
          <w:sz w:val="24"/>
          <w:szCs w:val="24"/>
        </w:rPr>
        <w:t xml:space="preserve"> or other controlled substances; or is discriminatory or derogatory about the body. </w:t>
      </w:r>
    </w:p>
    <w:p w14:paraId="2C078E63" w14:textId="5FC17BF8" w:rsidR="00A13CD1" w:rsidRDefault="6B97A552" w:rsidP="6B97A552">
      <w:pPr>
        <w:rPr>
          <w:rFonts w:ascii="Cambria" w:eastAsia="Cambria" w:hAnsi="Cambria" w:cs="Cambria"/>
          <w:sz w:val="24"/>
          <w:szCs w:val="24"/>
        </w:rPr>
      </w:pPr>
      <w:r w:rsidRPr="6B97A552">
        <w:rPr>
          <w:rFonts w:ascii="Cambria" w:eastAsia="Cambria" w:hAnsi="Cambria" w:cs="Cambria"/>
          <w:sz w:val="24"/>
          <w:szCs w:val="24"/>
        </w:rPr>
        <w:t>4f. Clothing and/or head coverings free from gang-related or associated symbols, or other words or drawings that could pose a reasonable threat to the health of safety of others are not allowed.</w:t>
      </w:r>
    </w:p>
    <w:p w14:paraId="5523E740" w14:textId="74B6B54A" w:rsidR="6B97A552" w:rsidRDefault="6B97A552" w:rsidP="6B97A552">
      <w:pPr>
        <w:rPr>
          <w:rFonts w:ascii="Cambria" w:eastAsia="Cambria" w:hAnsi="Cambria" w:cs="Cambria"/>
          <w:sz w:val="24"/>
          <w:szCs w:val="24"/>
        </w:rPr>
      </w:pPr>
    </w:p>
    <w:p w14:paraId="51999ACC" w14:textId="0DB0BE86" w:rsidR="6B97A552" w:rsidRDefault="6B97A552" w:rsidP="6B97A552">
      <w:pPr>
        <w:rPr>
          <w:rFonts w:ascii="Cambria" w:eastAsia="Cambria" w:hAnsi="Cambria" w:cs="Cambria"/>
          <w:sz w:val="24"/>
          <w:szCs w:val="24"/>
        </w:rPr>
      </w:pPr>
    </w:p>
    <w:p w14:paraId="331253FE" w14:textId="1A7EAAD1" w:rsidR="6B97A552" w:rsidRDefault="6B97A552" w:rsidP="6B97A552">
      <w:pPr>
        <w:rPr>
          <w:rFonts w:ascii="Cambria" w:eastAsia="Cambria" w:hAnsi="Cambria" w:cs="Cambria"/>
          <w:sz w:val="24"/>
          <w:szCs w:val="24"/>
          <w:highlight w:val="yellow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9. </w:t>
      </w:r>
      <w:r w:rsidRPr="6B97A552">
        <w:rPr>
          <w:rFonts w:ascii="Cambria" w:eastAsia="Cambria" w:hAnsi="Cambria" w:cs="Cambria"/>
          <w:sz w:val="24"/>
          <w:szCs w:val="24"/>
          <w:highlight w:val="yellow"/>
        </w:rPr>
        <w:t>Use of cell phones is not permitted during youth events.</w:t>
      </w:r>
      <w:r w:rsidRPr="6B97A552">
        <w:rPr>
          <w:rFonts w:ascii="Cambria" w:eastAsia="Cambria" w:hAnsi="Cambria" w:cs="Cambria"/>
          <w:sz w:val="24"/>
          <w:szCs w:val="24"/>
        </w:rPr>
        <w:t xml:space="preserve"> </w:t>
      </w:r>
    </w:p>
    <w:p w14:paraId="3C2DA10C" w14:textId="41E153FE" w:rsidR="6B97A552" w:rsidRDefault="6B97A552" w:rsidP="6B97A552">
      <w:pPr>
        <w:rPr>
          <w:rFonts w:ascii="Cambria" w:eastAsia="Cambria" w:hAnsi="Cambria" w:cs="Cambria"/>
          <w:sz w:val="24"/>
          <w:szCs w:val="24"/>
          <w:highlight w:val="yellow"/>
        </w:rPr>
      </w:pPr>
      <w:r w:rsidRPr="6B97A552">
        <w:rPr>
          <w:rFonts w:ascii="Cambria" w:eastAsia="Cambria" w:hAnsi="Cambria" w:cs="Cambria"/>
          <w:sz w:val="24"/>
          <w:szCs w:val="24"/>
        </w:rPr>
        <w:t xml:space="preserve">9a. Schools may allow the use of cell phones for educational and </w:t>
      </w:r>
      <w:r w:rsidRPr="6B97A552">
        <w:rPr>
          <w:rFonts w:ascii="Cambria" w:eastAsia="Cambria" w:hAnsi="Cambria" w:cs="Cambria"/>
          <w:sz w:val="24"/>
          <w:szCs w:val="24"/>
          <w:highlight w:val="yellow"/>
        </w:rPr>
        <w:t>emergency purposes only</w:t>
      </w:r>
    </w:p>
    <w:sectPr w:rsidR="6B97A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B0C13"/>
    <w:rsid w:val="002E1F7C"/>
    <w:rsid w:val="00A13CD1"/>
    <w:rsid w:val="00CCEFC5"/>
    <w:rsid w:val="1DCE16A9"/>
    <w:rsid w:val="2176E193"/>
    <w:rsid w:val="63DB0C13"/>
    <w:rsid w:val="66C4342F"/>
    <w:rsid w:val="6B97A552"/>
    <w:rsid w:val="7EE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0C13"/>
  <w15:chartTrackingRefBased/>
  <w15:docId w15:val="{A1DB3AF8-F4F7-46C5-9A9A-C2E4811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Costello</dc:creator>
  <cp:keywords/>
  <dc:description/>
  <cp:lastModifiedBy>Jennifer Chatman</cp:lastModifiedBy>
  <cp:revision>2</cp:revision>
  <dcterms:created xsi:type="dcterms:W3CDTF">2022-02-25T19:33:00Z</dcterms:created>
  <dcterms:modified xsi:type="dcterms:W3CDTF">2022-02-25T19:33:00Z</dcterms:modified>
</cp:coreProperties>
</file>